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8E6E0" w14:textId="76C21761" w:rsidR="007B607E" w:rsidRDefault="007B607E" w:rsidP="00F467E7">
      <w:r>
        <w:rPr>
          <w:noProof/>
        </w:rPr>
        <w:drawing>
          <wp:anchor distT="0" distB="0" distL="114300" distR="114300" simplePos="0" relativeHeight="251652608" behindDoc="0" locked="0" layoutInCell="1" allowOverlap="1" wp14:anchorId="06A684A2" wp14:editId="75A43A3C">
            <wp:simplePos x="0" y="0"/>
            <wp:positionH relativeFrom="margin">
              <wp:align>left</wp:align>
            </wp:positionH>
            <wp:positionV relativeFrom="paragraph">
              <wp:posOffset>159756</wp:posOffset>
            </wp:positionV>
            <wp:extent cx="3491230" cy="629285"/>
            <wp:effectExtent l="0" t="0" r="0" b="0"/>
            <wp:wrapSquare wrapText="bothSides"/>
            <wp:docPr id="1" name="Picture 1" descr="Our-Hospital-Project-Logo">
              <a:extLst xmlns:a="http://schemas.openxmlformats.org/drawingml/2006/main">
                <a:ext uri="{FF2B5EF4-FFF2-40B4-BE49-F238E27FC236}">
                  <a16:creationId xmlns:a16="http://schemas.microsoft.com/office/drawing/2014/main" id="{C372A4B3-CD41-4297-8152-B2B562C000AD}"/>
                </a:ext>
              </a:extLst>
            </wp:docPr>
            <wp:cNvGraphicFramePr/>
            <a:graphic xmlns:a="http://schemas.openxmlformats.org/drawingml/2006/main">
              <a:graphicData uri="http://schemas.openxmlformats.org/drawingml/2006/picture">
                <pic:pic xmlns:pic="http://schemas.openxmlformats.org/drawingml/2006/picture">
                  <pic:nvPicPr>
                    <pic:cNvPr id="2" name="Picture 1" descr="Our-Hospital-Project-Logo">
                      <a:extLst>
                        <a:ext uri="{FF2B5EF4-FFF2-40B4-BE49-F238E27FC236}">
                          <a16:creationId xmlns:a16="http://schemas.microsoft.com/office/drawing/2014/main" id="{C372A4B3-CD41-4297-8152-B2B562C000AD}"/>
                        </a:ext>
                      </a:extLst>
                    </pic:cNvPr>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91230" cy="629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AD4CB" w14:textId="77777777" w:rsidR="00EE6411" w:rsidRDefault="00EE6411" w:rsidP="007B607E">
      <w:pPr>
        <w:pStyle w:val="Heading1"/>
        <w:rPr>
          <w:sz w:val="36"/>
          <w:szCs w:val="36"/>
        </w:rPr>
      </w:pPr>
    </w:p>
    <w:p w14:paraId="3D54EEE7" w14:textId="77777777" w:rsidR="00EE6411" w:rsidRDefault="00EE6411" w:rsidP="007B607E">
      <w:pPr>
        <w:pStyle w:val="Heading1"/>
        <w:rPr>
          <w:sz w:val="36"/>
          <w:szCs w:val="36"/>
        </w:rPr>
      </w:pPr>
    </w:p>
    <w:p w14:paraId="65F65EDA" w14:textId="6A8269F9" w:rsidR="002B5566" w:rsidRDefault="009603C1" w:rsidP="007B607E">
      <w:pPr>
        <w:pStyle w:val="Heading1"/>
        <w:rPr>
          <w:sz w:val="36"/>
          <w:szCs w:val="36"/>
        </w:rPr>
      </w:pPr>
      <w:r>
        <w:rPr>
          <w:sz w:val="36"/>
          <w:szCs w:val="36"/>
        </w:rPr>
        <w:t>Ecological</w:t>
      </w:r>
      <w:r w:rsidR="00250A3E">
        <w:rPr>
          <w:sz w:val="36"/>
          <w:szCs w:val="36"/>
        </w:rPr>
        <w:t xml:space="preserve"> Survey</w:t>
      </w:r>
      <w:r w:rsidR="00F467E7">
        <w:rPr>
          <w:sz w:val="36"/>
          <w:szCs w:val="36"/>
        </w:rPr>
        <w:t xml:space="preserve"> – </w:t>
      </w:r>
      <w:r w:rsidR="00F34A32">
        <w:rPr>
          <w:sz w:val="36"/>
          <w:szCs w:val="36"/>
        </w:rPr>
        <w:t>H 1550 (N) &amp; (S)</w:t>
      </w:r>
      <w:r w:rsidR="00EF5680">
        <w:rPr>
          <w:sz w:val="36"/>
          <w:szCs w:val="36"/>
        </w:rPr>
        <w:t xml:space="preserve"> </w:t>
      </w:r>
    </w:p>
    <w:p w14:paraId="2F2080B9" w14:textId="58FFE4FF" w:rsidR="007B607E" w:rsidRPr="00F467E7" w:rsidRDefault="009603C1" w:rsidP="007B607E">
      <w:pPr>
        <w:rPr>
          <w:i/>
          <w:iCs/>
          <w:color w:val="4472C4" w:themeColor="accent1"/>
          <w:sz w:val="28"/>
          <w:szCs w:val="28"/>
        </w:rPr>
      </w:pPr>
      <w:r>
        <w:rPr>
          <w:i/>
          <w:iCs/>
          <w:color w:val="4472C4" w:themeColor="accent1"/>
          <w:sz w:val="28"/>
          <w:szCs w:val="28"/>
        </w:rPr>
        <w:t>Nurture Ecology</w:t>
      </w:r>
    </w:p>
    <w:p w14:paraId="7A134E06" w14:textId="4CB05002" w:rsidR="007B607E" w:rsidRPr="00EB1048" w:rsidRDefault="007B607E" w:rsidP="007B607E">
      <w:pPr>
        <w:rPr>
          <w:rFonts w:ascii="Arial" w:hAnsi="Arial" w:cs="Arial"/>
          <w:b/>
          <w:bCs/>
          <w:color w:val="2F5496" w:themeColor="accent1" w:themeShade="BF"/>
          <w:sz w:val="24"/>
          <w:szCs w:val="24"/>
          <w:u w:val="single"/>
        </w:rPr>
      </w:pPr>
      <w:r w:rsidRPr="00EB1048">
        <w:rPr>
          <w:rFonts w:ascii="Arial" w:hAnsi="Arial" w:cs="Arial"/>
          <w:b/>
          <w:bCs/>
          <w:color w:val="2F5496" w:themeColor="accent1" w:themeShade="BF"/>
          <w:sz w:val="24"/>
          <w:szCs w:val="24"/>
          <w:u w:val="single"/>
        </w:rPr>
        <w:t>Description of works:</w:t>
      </w:r>
    </w:p>
    <w:p w14:paraId="2C5E00D7" w14:textId="73193AF0" w:rsidR="007B607E" w:rsidRPr="00EB1048" w:rsidRDefault="00010E09" w:rsidP="007B607E">
      <w:pPr>
        <w:rPr>
          <w:rFonts w:ascii="Arial" w:hAnsi="Arial" w:cs="Arial"/>
          <w:color w:val="000000" w:themeColor="text1"/>
        </w:rPr>
      </w:pPr>
      <w:r>
        <w:rPr>
          <w:noProof/>
        </w:rPr>
        <w:drawing>
          <wp:anchor distT="0" distB="0" distL="114300" distR="114300" simplePos="0" relativeHeight="251659264" behindDoc="0" locked="0" layoutInCell="1" allowOverlap="1" wp14:anchorId="356D23BC" wp14:editId="1FB265AA">
            <wp:simplePos x="0" y="0"/>
            <wp:positionH relativeFrom="margin">
              <wp:align>center</wp:align>
            </wp:positionH>
            <wp:positionV relativeFrom="paragraph">
              <wp:posOffset>1728470</wp:posOffset>
            </wp:positionV>
            <wp:extent cx="5334000" cy="366712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b="33206"/>
                    <a:stretch/>
                  </pic:blipFill>
                  <pic:spPr bwMode="auto">
                    <a:xfrm>
                      <a:off x="0" y="0"/>
                      <a:ext cx="5334000" cy="3667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595F">
        <w:rPr>
          <w:rStyle w:val="text1"/>
          <w:color w:val="000000" w:themeColor="text1"/>
        </w:rPr>
        <w:t>We would like to carry out a</w:t>
      </w:r>
      <w:r w:rsidR="00704E08">
        <w:rPr>
          <w:rFonts w:ascii="Arial" w:hAnsi="Arial" w:cs="Arial"/>
          <w:color w:val="000000" w:themeColor="text1"/>
        </w:rPr>
        <w:t xml:space="preserve">n </w:t>
      </w:r>
      <w:r w:rsidR="009603C1">
        <w:rPr>
          <w:rFonts w:ascii="Arial" w:hAnsi="Arial" w:cs="Arial"/>
          <w:color w:val="000000" w:themeColor="text1"/>
        </w:rPr>
        <w:t>ecological</w:t>
      </w:r>
      <w:r w:rsidR="00704E08">
        <w:rPr>
          <w:rFonts w:ascii="Arial" w:hAnsi="Arial" w:cs="Arial"/>
          <w:color w:val="000000" w:themeColor="text1"/>
        </w:rPr>
        <w:t xml:space="preserve"> survey </w:t>
      </w:r>
      <w:r w:rsidR="00A54017">
        <w:rPr>
          <w:rFonts w:ascii="Arial" w:hAnsi="Arial" w:cs="Arial"/>
          <w:color w:val="000000" w:themeColor="text1"/>
        </w:rPr>
        <w:t>to assess and establish any environmental impact the proposed development of the hospital may have.</w:t>
      </w:r>
      <w:r w:rsidR="000A36C5">
        <w:rPr>
          <w:rFonts w:ascii="Arial" w:hAnsi="Arial" w:cs="Arial"/>
          <w:color w:val="000000" w:themeColor="text1"/>
        </w:rPr>
        <w:t xml:space="preserve"> The </w:t>
      </w:r>
      <w:r w:rsidR="00D05A29">
        <w:rPr>
          <w:rFonts w:ascii="Arial" w:hAnsi="Arial" w:cs="Arial"/>
          <w:color w:val="000000" w:themeColor="text1"/>
        </w:rPr>
        <w:t xml:space="preserve">ecological survey </w:t>
      </w:r>
      <w:r w:rsidR="000A36C5">
        <w:rPr>
          <w:rFonts w:ascii="Arial" w:hAnsi="Arial" w:cs="Arial"/>
          <w:color w:val="000000" w:themeColor="text1"/>
        </w:rPr>
        <w:t xml:space="preserve">will assess areas within the red boundary line showing in Fig. 01 </w:t>
      </w:r>
      <w:r w:rsidR="007C4AFC">
        <w:rPr>
          <w:rFonts w:ascii="Arial" w:hAnsi="Arial" w:cs="Arial"/>
          <w:color w:val="000000" w:themeColor="text1"/>
        </w:rPr>
        <w:t>and will encompass</w:t>
      </w:r>
      <w:r w:rsidR="001E5E8A">
        <w:rPr>
          <w:rFonts w:ascii="Arial" w:hAnsi="Arial" w:cs="Arial"/>
          <w:color w:val="000000" w:themeColor="text1"/>
        </w:rPr>
        <w:t xml:space="preserve"> any considerations </w:t>
      </w:r>
      <w:r w:rsidR="0044757C">
        <w:rPr>
          <w:rFonts w:ascii="Arial" w:hAnsi="Arial" w:cs="Arial"/>
          <w:color w:val="000000" w:themeColor="text1"/>
        </w:rPr>
        <w:t>of ecological constraints that may become apparent from the output of the survey.</w:t>
      </w:r>
      <w:r w:rsidR="00DA329E">
        <w:rPr>
          <w:rFonts w:ascii="Arial" w:hAnsi="Arial" w:cs="Arial"/>
          <w:color w:val="000000" w:themeColor="text1"/>
        </w:rPr>
        <w:t xml:space="preserve"> The aim is to assess </w:t>
      </w:r>
      <w:r w:rsidR="00B40F8D">
        <w:rPr>
          <w:rFonts w:ascii="Arial" w:hAnsi="Arial" w:cs="Arial"/>
          <w:color w:val="000000" w:themeColor="text1"/>
        </w:rPr>
        <w:t xml:space="preserve">field H 1550 (N) &amp; (S) </w:t>
      </w:r>
      <w:r w:rsidR="00DA329E">
        <w:rPr>
          <w:rFonts w:ascii="Arial" w:hAnsi="Arial" w:cs="Arial"/>
          <w:color w:val="000000" w:themeColor="text1"/>
        </w:rPr>
        <w:t xml:space="preserve">for valuable plants, </w:t>
      </w:r>
      <w:proofErr w:type="gramStart"/>
      <w:r w:rsidR="00DA329E">
        <w:rPr>
          <w:rFonts w:ascii="Arial" w:hAnsi="Arial" w:cs="Arial"/>
          <w:color w:val="000000" w:themeColor="text1"/>
        </w:rPr>
        <w:t>habitats</w:t>
      </w:r>
      <w:proofErr w:type="gramEnd"/>
      <w:r w:rsidR="00DA329E">
        <w:rPr>
          <w:rFonts w:ascii="Arial" w:hAnsi="Arial" w:cs="Arial"/>
          <w:color w:val="000000" w:themeColor="text1"/>
        </w:rPr>
        <w:t xml:space="preserve"> and animals </w:t>
      </w:r>
      <w:r w:rsidR="00CB2B08">
        <w:rPr>
          <w:rFonts w:ascii="Arial" w:hAnsi="Arial" w:cs="Arial"/>
          <w:color w:val="000000" w:themeColor="text1"/>
        </w:rPr>
        <w:t>to measure any adverse effects the development will have on the wildlife</w:t>
      </w:r>
      <w:r w:rsidR="009E30AB">
        <w:rPr>
          <w:rFonts w:ascii="Arial" w:hAnsi="Arial" w:cs="Arial"/>
          <w:color w:val="000000" w:themeColor="text1"/>
        </w:rPr>
        <w:t xml:space="preserve"> over two stages</w:t>
      </w:r>
      <w:r w:rsidR="00CB2B08">
        <w:rPr>
          <w:rFonts w:ascii="Arial" w:hAnsi="Arial" w:cs="Arial"/>
          <w:color w:val="000000" w:themeColor="text1"/>
        </w:rPr>
        <w:t>.</w:t>
      </w:r>
      <w:r w:rsidR="009E30AB">
        <w:rPr>
          <w:rFonts w:ascii="Arial" w:hAnsi="Arial" w:cs="Arial"/>
          <w:color w:val="000000" w:themeColor="text1"/>
        </w:rPr>
        <w:t xml:space="preserve"> The initial stage is a desktop review of the area </w:t>
      </w:r>
      <w:r w:rsidR="0068248C">
        <w:rPr>
          <w:rFonts w:ascii="Arial" w:hAnsi="Arial" w:cs="Arial"/>
          <w:color w:val="000000" w:themeColor="text1"/>
        </w:rPr>
        <w:t>gathering information on any potential areas of interest, the next stage is</w:t>
      </w:r>
      <w:r w:rsidR="00342811">
        <w:rPr>
          <w:rFonts w:ascii="Arial" w:hAnsi="Arial" w:cs="Arial"/>
          <w:color w:val="000000" w:themeColor="text1"/>
        </w:rPr>
        <w:t xml:space="preserve"> with</w:t>
      </w:r>
      <w:r w:rsidR="0068248C">
        <w:rPr>
          <w:rFonts w:ascii="Arial" w:hAnsi="Arial" w:cs="Arial"/>
          <w:color w:val="000000" w:themeColor="text1"/>
        </w:rPr>
        <w:t xml:space="preserve"> on</w:t>
      </w:r>
      <w:r w:rsidR="00E41C7A">
        <w:rPr>
          <w:rFonts w:ascii="Arial" w:hAnsi="Arial" w:cs="Arial"/>
          <w:color w:val="000000" w:themeColor="text1"/>
        </w:rPr>
        <w:t>-</w:t>
      </w:r>
      <w:r w:rsidR="0068248C">
        <w:rPr>
          <w:rFonts w:ascii="Arial" w:hAnsi="Arial" w:cs="Arial"/>
          <w:color w:val="000000" w:themeColor="text1"/>
        </w:rPr>
        <w:t>site equipment to</w:t>
      </w:r>
      <w:r w:rsidR="006D08C9">
        <w:rPr>
          <w:rFonts w:ascii="Arial" w:hAnsi="Arial" w:cs="Arial"/>
          <w:color w:val="000000" w:themeColor="text1"/>
        </w:rPr>
        <w:t xml:space="preserve"> record and</w:t>
      </w:r>
      <w:r w:rsidR="0068248C">
        <w:rPr>
          <w:rFonts w:ascii="Arial" w:hAnsi="Arial" w:cs="Arial"/>
          <w:color w:val="000000" w:themeColor="text1"/>
        </w:rPr>
        <w:t xml:space="preserve"> </w:t>
      </w:r>
      <w:r w:rsidR="006D08C9">
        <w:rPr>
          <w:rFonts w:ascii="Arial" w:hAnsi="Arial" w:cs="Arial"/>
          <w:color w:val="000000" w:themeColor="text1"/>
        </w:rPr>
        <w:t xml:space="preserve">collect </w:t>
      </w:r>
      <w:r w:rsidR="0068248C">
        <w:rPr>
          <w:rFonts w:ascii="Arial" w:hAnsi="Arial" w:cs="Arial"/>
          <w:color w:val="000000" w:themeColor="text1"/>
        </w:rPr>
        <w:t>data</w:t>
      </w:r>
      <w:r w:rsidR="00342811">
        <w:rPr>
          <w:rFonts w:ascii="Arial" w:hAnsi="Arial" w:cs="Arial"/>
          <w:color w:val="000000" w:themeColor="text1"/>
        </w:rPr>
        <w:t xml:space="preserve"> over the course of several weeks</w:t>
      </w:r>
      <w:r w:rsidR="006D08C9">
        <w:rPr>
          <w:rFonts w:ascii="Arial" w:hAnsi="Arial" w:cs="Arial"/>
          <w:color w:val="000000" w:themeColor="text1"/>
        </w:rPr>
        <w:t>.</w:t>
      </w:r>
      <w:r w:rsidR="0044757C">
        <w:rPr>
          <w:rFonts w:ascii="Arial" w:hAnsi="Arial" w:cs="Arial"/>
          <w:color w:val="000000" w:themeColor="text1"/>
        </w:rPr>
        <w:t xml:space="preserve"> The survey will also serve to</w:t>
      </w:r>
      <w:r w:rsidR="00370F38">
        <w:rPr>
          <w:rFonts w:ascii="Arial" w:hAnsi="Arial" w:cs="Arial"/>
          <w:color w:val="000000" w:themeColor="text1"/>
        </w:rPr>
        <w:t xml:space="preserve"> understand and</w:t>
      </w:r>
      <w:r w:rsidR="0044757C">
        <w:rPr>
          <w:rFonts w:ascii="Arial" w:hAnsi="Arial" w:cs="Arial"/>
          <w:color w:val="000000" w:themeColor="text1"/>
        </w:rPr>
        <w:t xml:space="preserve"> </w:t>
      </w:r>
      <w:r w:rsidR="00BA6A77">
        <w:rPr>
          <w:rFonts w:ascii="Arial" w:hAnsi="Arial" w:cs="Arial"/>
          <w:color w:val="000000" w:themeColor="text1"/>
        </w:rPr>
        <w:t xml:space="preserve">minimise </w:t>
      </w:r>
      <w:r w:rsidR="00AD1B7D">
        <w:rPr>
          <w:rFonts w:ascii="Arial" w:hAnsi="Arial" w:cs="Arial"/>
          <w:color w:val="000000" w:themeColor="text1"/>
        </w:rPr>
        <w:t>disturbance</w:t>
      </w:r>
      <w:r w:rsidR="00BA6A77">
        <w:rPr>
          <w:rFonts w:ascii="Arial" w:hAnsi="Arial" w:cs="Arial"/>
          <w:color w:val="000000" w:themeColor="text1"/>
        </w:rPr>
        <w:t xml:space="preserve"> on the immediate environment and provide a brief for the protection of endangered species that may be present.</w:t>
      </w:r>
      <w:r w:rsidR="00E95597">
        <w:rPr>
          <w:rFonts w:ascii="Arial" w:hAnsi="Arial" w:cs="Arial"/>
          <w:color w:val="000000" w:themeColor="text1"/>
        </w:rPr>
        <w:t xml:space="preserve"> </w:t>
      </w:r>
      <w:r w:rsidR="00BA6A77">
        <w:rPr>
          <w:rFonts w:ascii="Arial" w:hAnsi="Arial" w:cs="Arial"/>
          <w:color w:val="000000" w:themeColor="text1"/>
        </w:rPr>
        <w:t xml:space="preserve"> </w:t>
      </w:r>
    </w:p>
    <w:p w14:paraId="6275B705" w14:textId="7D1BBEA2" w:rsidR="007B607E" w:rsidRDefault="00010E09" w:rsidP="007B607E">
      <w:pPr>
        <w:rPr>
          <w:rFonts w:ascii="Arial" w:hAnsi="Arial" w:cs="Arial"/>
          <w:color w:val="000000" w:themeColor="text1"/>
          <w:sz w:val="20"/>
          <w:szCs w:val="20"/>
        </w:rPr>
      </w:pPr>
      <w:r w:rsidRPr="00E6120B">
        <w:rPr>
          <w:rFonts w:ascii="Arial" w:hAnsi="Arial" w:cs="Arial"/>
          <w:noProof/>
          <w:color w:val="000000" w:themeColor="text1"/>
        </w:rPr>
        <mc:AlternateContent>
          <mc:Choice Requires="wps">
            <w:drawing>
              <wp:anchor distT="0" distB="0" distL="114300" distR="114300" simplePos="0" relativeHeight="251655680" behindDoc="1" locked="0" layoutInCell="1" allowOverlap="1" wp14:anchorId="46418F3A" wp14:editId="46092D4F">
                <wp:simplePos x="0" y="0"/>
                <wp:positionH relativeFrom="margin">
                  <wp:posOffset>676275</wp:posOffset>
                </wp:positionH>
                <wp:positionV relativeFrom="paragraph">
                  <wp:posOffset>3752850</wp:posOffset>
                </wp:positionV>
                <wp:extent cx="520065" cy="257175"/>
                <wp:effectExtent l="0" t="0" r="0" b="0"/>
                <wp:wrapNone/>
                <wp:docPr id="30" name="TextBox 29">
                  <a:extLst xmlns:a="http://schemas.openxmlformats.org/drawingml/2006/main">
                    <a:ext uri="{FF2B5EF4-FFF2-40B4-BE49-F238E27FC236}">
                      <a16:creationId xmlns:a16="http://schemas.microsoft.com/office/drawing/2014/main" id="{2E2059E5-02C0-4D23-95EB-CBE6253241B7}"/>
                    </a:ext>
                  </a:extLst>
                </wp:docPr>
                <wp:cNvGraphicFramePr/>
                <a:graphic xmlns:a="http://schemas.openxmlformats.org/drawingml/2006/main">
                  <a:graphicData uri="http://schemas.microsoft.com/office/word/2010/wordprocessingShape">
                    <wps:wsp>
                      <wps:cNvSpPr txBox="1"/>
                      <wps:spPr>
                        <a:xfrm>
                          <a:off x="0" y="0"/>
                          <a:ext cx="520065" cy="257175"/>
                        </a:xfrm>
                        <a:prstGeom prst="rect">
                          <a:avLst/>
                        </a:prstGeom>
                        <a:noFill/>
                      </wps:spPr>
                      <wps:txbx>
                        <w:txbxContent>
                          <w:p w14:paraId="32D41E2F" w14:textId="77777777" w:rsidR="00F467E7" w:rsidRDefault="00F467E7" w:rsidP="00F467E7">
                            <w:pPr>
                              <w:rPr>
                                <w:sz w:val="24"/>
                                <w:szCs w:val="24"/>
                              </w:rPr>
                            </w:pPr>
                            <w:r>
                              <w:rPr>
                                <w:rFonts w:hAnsi="Calibri"/>
                                <w:color w:val="000000" w:themeColor="text1"/>
                                <w:kern w:val="24"/>
                                <w:sz w:val="18"/>
                                <w:szCs w:val="18"/>
                                <w:lang w:val="en-US"/>
                              </w:rPr>
                              <w:t>Fig. 01</w:t>
                            </w:r>
                          </w:p>
                        </w:txbxContent>
                      </wps:txbx>
                      <wps:bodyPr wrap="square" rtlCol="0">
                        <a:noAutofit/>
                      </wps:bodyPr>
                    </wps:wsp>
                  </a:graphicData>
                </a:graphic>
                <wp14:sizeRelV relativeFrom="margin">
                  <wp14:pctHeight>0</wp14:pctHeight>
                </wp14:sizeRelV>
              </wp:anchor>
            </w:drawing>
          </mc:Choice>
          <mc:Fallback>
            <w:pict>
              <v:shapetype w14:anchorId="46418F3A" id="_x0000_t202" coordsize="21600,21600" o:spt="202" path="m,l,21600r21600,l21600,xe">
                <v:stroke joinstyle="miter"/>
                <v:path gradientshapeok="t" o:connecttype="rect"/>
              </v:shapetype>
              <v:shape id="TextBox 29" o:spid="_x0000_s1026" type="#_x0000_t202" style="position:absolute;margin-left:53.25pt;margin-top:295.5pt;width:40.95pt;height:20.25pt;z-index:-251660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" filled="f" stroked="f">
                <v:textbox>
                  <w:txbxContent>
                    <w:p w14:paraId="32D41E2F" w14:textId="77777777" w:rsidR="00F467E7" w:rsidRDefault="00F467E7" w:rsidP="00F467E7">
                      <w:pPr>
                        <w:rPr>
                          <w:sz w:val="24"/>
                          <w:szCs w:val="24"/>
                        </w:rPr>
                      </w:pPr>
                      <w:r>
                        <w:rPr>
                          <w:rFonts w:hAnsi="Calibri"/>
                          <w:color w:val="000000" w:themeColor="text1"/>
                          <w:kern w:val="24"/>
                          <w:sz w:val="18"/>
                          <w:szCs w:val="18"/>
                          <w:lang w:val="en-US"/>
                        </w:rPr>
                        <w:t>Fig. 01</w:t>
                      </w:r>
                    </w:p>
                  </w:txbxContent>
                </v:textbox>
                <w10:wrap anchorx="margin"/>
              </v:shape>
            </w:pict>
          </mc:Fallback>
        </mc:AlternateContent>
      </w:r>
    </w:p>
    <w:p w14:paraId="25B6A9A0" w14:textId="2EF82F16" w:rsidR="006D0A01" w:rsidRDefault="006D0A01" w:rsidP="00A07C5B">
      <w:pPr>
        <w:rPr>
          <w:rFonts w:ascii="Arial" w:hAnsi="Arial" w:cs="Arial"/>
          <w:b/>
          <w:bCs/>
          <w:color w:val="2F5496" w:themeColor="accent1" w:themeShade="BF"/>
          <w:sz w:val="24"/>
          <w:szCs w:val="24"/>
          <w:u w:val="single"/>
        </w:rPr>
      </w:pPr>
    </w:p>
    <w:p w14:paraId="7EB7D17D" w14:textId="1E974EFD" w:rsidR="004D1A4C" w:rsidRDefault="004D1A4C" w:rsidP="00A07C5B">
      <w:pPr>
        <w:rPr>
          <w:rFonts w:ascii="Arial" w:hAnsi="Arial" w:cs="Arial"/>
          <w:b/>
          <w:bCs/>
          <w:color w:val="2F5496" w:themeColor="accent1" w:themeShade="BF"/>
          <w:sz w:val="24"/>
          <w:szCs w:val="24"/>
          <w:u w:val="single"/>
        </w:rPr>
      </w:pPr>
    </w:p>
    <w:p w14:paraId="7AAD0913" w14:textId="4EA2A55C" w:rsidR="006D0A01" w:rsidRDefault="006D0A01" w:rsidP="00A07C5B">
      <w:pPr>
        <w:rPr>
          <w:rFonts w:ascii="Arial" w:hAnsi="Arial" w:cs="Arial"/>
          <w:b/>
          <w:bCs/>
          <w:color w:val="2F5496" w:themeColor="accent1" w:themeShade="BF"/>
          <w:sz w:val="24"/>
          <w:szCs w:val="24"/>
          <w:u w:val="single"/>
        </w:rPr>
      </w:pPr>
    </w:p>
    <w:p w14:paraId="630FE465" w14:textId="3B30E647" w:rsidR="00C8193F" w:rsidRDefault="00C8193F" w:rsidP="00A07C5B">
      <w:pPr>
        <w:rPr>
          <w:rFonts w:ascii="Arial" w:hAnsi="Arial" w:cs="Arial"/>
          <w:b/>
          <w:bCs/>
          <w:color w:val="2F5496" w:themeColor="accent1" w:themeShade="BF"/>
          <w:sz w:val="24"/>
          <w:szCs w:val="24"/>
          <w:u w:val="single"/>
        </w:rPr>
      </w:pPr>
    </w:p>
    <w:p w14:paraId="48CE56D1" w14:textId="550B059E" w:rsidR="00010E09" w:rsidRDefault="00010E09" w:rsidP="00A07C5B">
      <w:pPr>
        <w:rPr>
          <w:rFonts w:ascii="Arial" w:hAnsi="Arial" w:cs="Arial"/>
          <w:b/>
          <w:bCs/>
          <w:color w:val="2F5496" w:themeColor="accent1" w:themeShade="BF"/>
          <w:sz w:val="24"/>
          <w:szCs w:val="24"/>
          <w:u w:val="single"/>
        </w:rPr>
      </w:pPr>
    </w:p>
    <w:p w14:paraId="34B7F79D" w14:textId="64560326" w:rsidR="00010E09" w:rsidRDefault="00010E09" w:rsidP="00A07C5B">
      <w:pPr>
        <w:rPr>
          <w:rFonts w:ascii="Arial" w:hAnsi="Arial" w:cs="Arial"/>
          <w:b/>
          <w:bCs/>
          <w:color w:val="2F5496" w:themeColor="accent1" w:themeShade="BF"/>
          <w:sz w:val="24"/>
          <w:szCs w:val="24"/>
          <w:u w:val="single"/>
        </w:rPr>
      </w:pPr>
    </w:p>
    <w:p w14:paraId="5B96BBE0" w14:textId="04CB881E" w:rsidR="00010E09" w:rsidRDefault="00010E09" w:rsidP="00A07C5B">
      <w:pPr>
        <w:rPr>
          <w:rFonts w:ascii="Arial" w:hAnsi="Arial" w:cs="Arial"/>
          <w:b/>
          <w:bCs/>
          <w:color w:val="2F5496" w:themeColor="accent1" w:themeShade="BF"/>
          <w:sz w:val="24"/>
          <w:szCs w:val="24"/>
          <w:u w:val="single"/>
        </w:rPr>
      </w:pPr>
    </w:p>
    <w:p w14:paraId="19693413" w14:textId="5DD1C87B" w:rsidR="00A07C5B" w:rsidRPr="00EB1048" w:rsidRDefault="00A07C5B" w:rsidP="00A07C5B">
      <w:pPr>
        <w:rPr>
          <w:rFonts w:ascii="Arial" w:hAnsi="Arial" w:cs="Arial"/>
          <w:b/>
          <w:bCs/>
          <w:color w:val="2F5496" w:themeColor="accent1" w:themeShade="BF"/>
          <w:sz w:val="24"/>
          <w:szCs w:val="24"/>
          <w:u w:val="single"/>
        </w:rPr>
      </w:pPr>
      <w:r w:rsidRPr="00EB1048">
        <w:rPr>
          <w:rFonts w:ascii="Arial" w:hAnsi="Arial" w:cs="Arial"/>
          <w:b/>
          <w:bCs/>
          <w:color w:val="2F5496" w:themeColor="accent1" w:themeShade="BF"/>
          <w:sz w:val="24"/>
          <w:szCs w:val="24"/>
          <w:u w:val="single"/>
        </w:rPr>
        <w:t>Duration:</w:t>
      </w:r>
    </w:p>
    <w:p w14:paraId="61839529" w14:textId="5707ADB2" w:rsidR="00A07C5B" w:rsidRDefault="002D7C15" w:rsidP="00A07C5B">
      <w:pPr>
        <w:rPr>
          <w:rFonts w:ascii="Arial" w:hAnsi="Arial" w:cs="Arial"/>
          <w:color w:val="000000" w:themeColor="text1"/>
        </w:rPr>
      </w:pPr>
      <w:r>
        <w:rPr>
          <w:rFonts w:ascii="Arial" w:hAnsi="Arial" w:cs="Arial"/>
          <w:color w:val="000000" w:themeColor="text1"/>
        </w:rPr>
        <w:t xml:space="preserve">The duration of </w:t>
      </w:r>
      <w:r w:rsidR="00A0243C">
        <w:rPr>
          <w:rFonts w:ascii="Arial" w:hAnsi="Arial" w:cs="Arial"/>
          <w:color w:val="000000" w:themeColor="text1"/>
        </w:rPr>
        <w:t>t</w:t>
      </w:r>
      <w:r w:rsidR="00A07C5B">
        <w:rPr>
          <w:rFonts w:ascii="Arial" w:hAnsi="Arial" w:cs="Arial"/>
          <w:color w:val="000000" w:themeColor="text1"/>
        </w:rPr>
        <w:t xml:space="preserve">he survey in </w:t>
      </w:r>
      <w:r w:rsidR="008E0FD2">
        <w:rPr>
          <w:rFonts w:ascii="Arial" w:hAnsi="Arial" w:cs="Arial"/>
          <w:color w:val="000000" w:themeColor="text1"/>
        </w:rPr>
        <w:t>H 1550 (N) &amp; (S)</w:t>
      </w:r>
      <w:r w:rsidR="00CB34E6">
        <w:rPr>
          <w:rFonts w:ascii="Arial" w:hAnsi="Arial" w:cs="Arial"/>
          <w:color w:val="000000" w:themeColor="text1"/>
        </w:rPr>
        <w:t xml:space="preserve"> </w:t>
      </w:r>
      <w:r>
        <w:rPr>
          <w:rFonts w:ascii="Arial" w:hAnsi="Arial" w:cs="Arial"/>
          <w:color w:val="000000" w:themeColor="text1"/>
        </w:rPr>
        <w:t>will ta</w:t>
      </w:r>
      <w:r w:rsidR="007A174D">
        <w:rPr>
          <w:rFonts w:ascii="Arial" w:hAnsi="Arial" w:cs="Arial"/>
          <w:color w:val="000000" w:themeColor="text1"/>
        </w:rPr>
        <w:t>k</w:t>
      </w:r>
      <w:r>
        <w:rPr>
          <w:rFonts w:ascii="Arial" w:hAnsi="Arial" w:cs="Arial"/>
          <w:color w:val="000000" w:themeColor="text1"/>
        </w:rPr>
        <w:t>e</w:t>
      </w:r>
      <w:r w:rsidR="008A5254" w:rsidRPr="00896E1E">
        <w:rPr>
          <w:rFonts w:ascii="Arial" w:hAnsi="Arial" w:cs="Arial"/>
        </w:rPr>
        <w:t xml:space="preserve"> approx</w:t>
      </w:r>
      <w:r w:rsidR="00A07C5B" w:rsidRPr="00896E1E">
        <w:rPr>
          <w:rFonts w:ascii="Arial" w:hAnsi="Arial" w:cs="Arial"/>
        </w:rPr>
        <w:t>.</w:t>
      </w:r>
      <w:r w:rsidR="008A5254" w:rsidRPr="00896E1E">
        <w:rPr>
          <w:rFonts w:ascii="Arial" w:hAnsi="Arial" w:cs="Arial"/>
        </w:rPr>
        <w:t xml:space="preserve"> </w:t>
      </w:r>
      <w:r w:rsidR="00725820">
        <w:rPr>
          <w:rFonts w:ascii="Arial" w:hAnsi="Arial" w:cs="Arial"/>
        </w:rPr>
        <w:t>9</w:t>
      </w:r>
      <w:r w:rsidR="008A5254" w:rsidRPr="00896E1E">
        <w:rPr>
          <w:rFonts w:ascii="Arial" w:hAnsi="Arial" w:cs="Arial"/>
        </w:rPr>
        <w:t xml:space="preserve"> w</w:t>
      </w:r>
      <w:r w:rsidR="008A5254">
        <w:rPr>
          <w:rFonts w:ascii="Arial" w:hAnsi="Arial" w:cs="Arial"/>
          <w:color w:val="000000" w:themeColor="text1"/>
        </w:rPr>
        <w:t>eek</w:t>
      </w:r>
      <w:r w:rsidR="00896E1E">
        <w:rPr>
          <w:rFonts w:ascii="Arial" w:hAnsi="Arial" w:cs="Arial"/>
          <w:color w:val="000000" w:themeColor="text1"/>
        </w:rPr>
        <w:t>s</w:t>
      </w:r>
      <w:r w:rsidR="008A5254">
        <w:rPr>
          <w:rFonts w:ascii="Arial" w:hAnsi="Arial" w:cs="Arial"/>
          <w:color w:val="000000" w:themeColor="text1"/>
        </w:rPr>
        <w:t xml:space="preserve">. </w:t>
      </w:r>
    </w:p>
    <w:p w14:paraId="2D13D7E1" w14:textId="7C223636" w:rsidR="00A07C5B" w:rsidRDefault="00A07C5B" w:rsidP="00A07C5B">
      <w:pPr>
        <w:rPr>
          <w:rFonts w:ascii="Arial" w:hAnsi="Arial" w:cs="Arial"/>
          <w:color w:val="000000" w:themeColor="text1"/>
        </w:rPr>
      </w:pPr>
      <w:r>
        <w:rPr>
          <w:rFonts w:ascii="Arial" w:hAnsi="Arial" w:cs="Arial"/>
          <w:color w:val="000000" w:themeColor="text1"/>
        </w:rPr>
        <w:t xml:space="preserve">The </w:t>
      </w:r>
      <w:r w:rsidR="00A0243C">
        <w:rPr>
          <w:rFonts w:ascii="Arial" w:hAnsi="Arial" w:cs="Arial"/>
          <w:color w:val="000000" w:themeColor="text1"/>
        </w:rPr>
        <w:t xml:space="preserve">proposed </w:t>
      </w:r>
      <w:r>
        <w:rPr>
          <w:rFonts w:ascii="Arial" w:hAnsi="Arial" w:cs="Arial"/>
          <w:color w:val="000000" w:themeColor="text1"/>
        </w:rPr>
        <w:t xml:space="preserve">survey working times </w:t>
      </w:r>
      <w:r w:rsidR="00045F09">
        <w:rPr>
          <w:rFonts w:ascii="Arial" w:hAnsi="Arial" w:cs="Arial"/>
          <w:color w:val="000000" w:themeColor="text1"/>
        </w:rPr>
        <w:t xml:space="preserve">are </w:t>
      </w:r>
      <w:r>
        <w:rPr>
          <w:rFonts w:ascii="Arial" w:hAnsi="Arial" w:cs="Arial"/>
          <w:color w:val="000000" w:themeColor="text1"/>
        </w:rPr>
        <w:t>between 08:00AM and 17:</w:t>
      </w:r>
      <w:r w:rsidR="008A5254">
        <w:rPr>
          <w:rFonts w:ascii="Arial" w:hAnsi="Arial" w:cs="Arial"/>
          <w:color w:val="000000" w:themeColor="text1"/>
        </w:rPr>
        <w:t>0</w:t>
      </w:r>
      <w:r>
        <w:rPr>
          <w:rFonts w:ascii="Arial" w:hAnsi="Arial" w:cs="Arial"/>
          <w:color w:val="000000" w:themeColor="text1"/>
        </w:rPr>
        <w:t>0PM Monday to Friday.</w:t>
      </w:r>
    </w:p>
    <w:p w14:paraId="601A7BEC" w14:textId="10D5C542" w:rsidR="00A07C5B" w:rsidRDefault="00A07C5B" w:rsidP="00A07C5B">
      <w:pPr>
        <w:rPr>
          <w:rFonts w:ascii="Arial" w:hAnsi="Arial" w:cs="Arial"/>
          <w:color w:val="000000" w:themeColor="text1"/>
        </w:rPr>
      </w:pPr>
      <w:r>
        <w:rPr>
          <w:rFonts w:ascii="Arial" w:hAnsi="Arial" w:cs="Arial"/>
          <w:color w:val="000000" w:themeColor="text1"/>
        </w:rPr>
        <w:t>No works will be undertaken on</w:t>
      </w:r>
      <w:r w:rsidR="007D2B5F">
        <w:rPr>
          <w:rFonts w:ascii="Arial" w:hAnsi="Arial" w:cs="Arial"/>
          <w:color w:val="000000" w:themeColor="text1"/>
        </w:rPr>
        <w:t xml:space="preserve"> Saturdays and</w:t>
      </w:r>
      <w:r>
        <w:rPr>
          <w:rFonts w:ascii="Arial" w:hAnsi="Arial" w:cs="Arial"/>
          <w:color w:val="000000" w:themeColor="text1"/>
        </w:rPr>
        <w:t xml:space="preserve"> Sundays</w:t>
      </w:r>
    </w:p>
    <w:p w14:paraId="73FD3723" w14:textId="717C77DB" w:rsidR="00FE5223" w:rsidRDefault="00FE5223" w:rsidP="00A07C5B">
      <w:pPr>
        <w:rPr>
          <w:rFonts w:ascii="Arial" w:hAnsi="Arial" w:cs="Arial"/>
          <w:color w:val="000000" w:themeColor="text1"/>
        </w:rPr>
      </w:pPr>
      <w:r>
        <w:rPr>
          <w:rFonts w:ascii="Arial" w:hAnsi="Arial" w:cs="Arial"/>
          <w:color w:val="000000" w:themeColor="text1"/>
        </w:rPr>
        <w:t xml:space="preserve">ROKFCC have already alerted the neighbours to the survey works and they will continue to keep all parties involved informed throughout the process and do everything they can to minimise disruption. </w:t>
      </w:r>
    </w:p>
    <w:p w14:paraId="4F0EF8AE" w14:textId="77777777" w:rsidR="00F158E3" w:rsidRDefault="00F158E3" w:rsidP="00A07C5B">
      <w:pPr>
        <w:rPr>
          <w:rFonts w:ascii="Arial" w:hAnsi="Arial" w:cs="Arial"/>
          <w:color w:val="000000" w:themeColor="text1"/>
        </w:rPr>
      </w:pPr>
    </w:p>
    <w:p w14:paraId="36E379B5" w14:textId="747E4C15" w:rsidR="007B607E" w:rsidRPr="00EB1048" w:rsidRDefault="007B607E" w:rsidP="007B607E">
      <w:pPr>
        <w:rPr>
          <w:rFonts w:ascii="Arial" w:hAnsi="Arial" w:cs="Arial"/>
          <w:b/>
          <w:bCs/>
          <w:color w:val="2F5496" w:themeColor="accent1" w:themeShade="BF"/>
          <w:sz w:val="24"/>
          <w:szCs w:val="24"/>
          <w:u w:val="single"/>
        </w:rPr>
      </w:pPr>
      <w:r w:rsidRPr="00EB1048">
        <w:rPr>
          <w:rFonts w:ascii="Arial" w:hAnsi="Arial" w:cs="Arial"/>
          <w:b/>
          <w:bCs/>
          <w:color w:val="2F5496" w:themeColor="accent1" w:themeShade="BF"/>
          <w:sz w:val="24"/>
          <w:szCs w:val="24"/>
          <w:u w:val="single"/>
        </w:rPr>
        <w:t>Number of personnel:</w:t>
      </w:r>
    </w:p>
    <w:p w14:paraId="132487B7" w14:textId="62F7BA08" w:rsidR="00EB1048" w:rsidRPr="00EC4B2F" w:rsidRDefault="00314311" w:rsidP="007B607E">
      <w:pPr>
        <w:rPr>
          <w:rFonts w:ascii="Arial" w:hAnsi="Arial" w:cs="Arial"/>
          <w:color w:val="000000" w:themeColor="text1"/>
        </w:rPr>
      </w:pPr>
      <w:r w:rsidRPr="00EC4B2F">
        <w:rPr>
          <w:rFonts w:ascii="Arial" w:hAnsi="Arial" w:cs="Arial"/>
          <w:color w:val="000000" w:themeColor="text1"/>
        </w:rPr>
        <w:t xml:space="preserve">There will be </w:t>
      </w:r>
      <w:r w:rsidR="0050436A">
        <w:rPr>
          <w:rFonts w:ascii="Arial" w:hAnsi="Arial" w:cs="Arial"/>
          <w:color w:val="000000" w:themeColor="text1"/>
        </w:rPr>
        <w:t>2</w:t>
      </w:r>
      <w:r w:rsidRPr="00EC4B2F">
        <w:rPr>
          <w:rFonts w:ascii="Arial" w:hAnsi="Arial" w:cs="Arial"/>
          <w:color w:val="000000" w:themeColor="text1"/>
        </w:rPr>
        <w:t xml:space="preserve"> nr. personnel</w:t>
      </w:r>
      <w:r w:rsidR="0050436A">
        <w:rPr>
          <w:rFonts w:ascii="Arial" w:hAnsi="Arial" w:cs="Arial"/>
          <w:color w:val="000000" w:themeColor="text1"/>
        </w:rPr>
        <w:t xml:space="preserve"> from nurture Ecology</w:t>
      </w:r>
      <w:r w:rsidRPr="00EC4B2F">
        <w:rPr>
          <w:rFonts w:ascii="Arial" w:hAnsi="Arial" w:cs="Arial"/>
          <w:color w:val="000000" w:themeColor="text1"/>
        </w:rPr>
        <w:t xml:space="preserve"> attending. </w:t>
      </w:r>
    </w:p>
    <w:p w14:paraId="6167787A" w14:textId="77777777" w:rsidR="00200450" w:rsidRDefault="00200450" w:rsidP="007B607E">
      <w:pPr>
        <w:rPr>
          <w:rFonts w:ascii="Arial" w:hAnsi="Arial" w:cs="Arial"/>
          <w:color w:val="000000" w:themeColor="text1"/>
        </w:rPr>
        <w:sectPr w:rsidR="00200450" w:rsidSect="00200450">
          <w:type w:val="continuous"/>
          <w:pgSz w:w="11906" w:h="16838"/>
          <w:pgMar w:top="720" w:right="720" w:bottom="720" w:left="720" w:header="708" w:footer="708" w:gutter="0"/>
          <w:cols w:num="2" w:space="708"/>
          <w:docGrid w:linePitch="360"/>
        </w:sectPr>
      </w:pPr>
    </w:p>
    <w:p w14:paraId="60E1D8B8" w14:textId="2A17781B" w:rsidR="00C55FAB" w:rsidRDefault="00C55FAB" w:rsidP="007B607E">
      <w:pPr>
        <w:rPr>
          <w:rFonts w:ascii="Arial" w:hAnsi="Arial" w:cs="Arial"/>
          <w:color w:val="000000" w:themeColor="text1"/>
        </w:rPr>
      </w:pPr>
    </w:p>
    <w:p w14:paraId="71F5F939" w14:textId="0E2A0558" w:rsidR="00C55FAB" w:rsidRPr="001D0FD9" w:rsidRDefault="00C55FAB" w:rsidP="007B607E">
      <w:pPr>
        <w:rPr>
          <w:rFonts w:ascii="Arial" w:hAnsi="Arial" w:cs="Arial"/>
        </w:rPr>
      </w:pPr>
    </w:p>
    <w:sectPr w:rsidR="00C55FAB" w:rsidRPr="001D0FD9" w:rsidSect="00200450">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690"/>
    <w:rsid w:val="00010E09"/>
    <w:rsid w:val="00045F09"/>
    <w:rsid w:val="00046FAB"/>
    <w:rsid w:val="000826DD"/>
    <w:rsid w:val="000A36C5"/>
    <w:rsid w:val="0012119D"/>
    <w:rsid w:val="00130530"/>
    <w:rsid w:val="001A5EB8"/>
    <w:rsid w:val="001C45DD"/>
    <w:rsid w:val="001D0FD9"/>
    <w:rsid w:val="001E5E8A"/>
    <w:rsid w:val="00200450"/>
    <w:rsid w:val="00250A3E"/>
    <w:rsid w:val="002534A8"/>
    <w:rsid w:val="0028651E"/>
    <w:rsid w:val="002B5566"/>
    <w:rsid w:val="002D7C15"/>
    <w:rsid w:val="002E24FD"/>
    <w:rsid w:val="00314311"/>
    <w:rsid w:val="00342811"/>
    <w:rsid w:val="00370F38"/>
    <w:rsid w:val="003B74E7"/>
    <w:rsid w:val="003C3946"/>
    <w:rsid w:val="00446756"/>
    <w:rsid w:val="0044757C"/>
    <w:rsid w:val="004B337C"/>
    <w:rsid w:val="004C17FD"/>
    <w:rsid w:val="004D1A4C"/>
    <w:rsid w:val="0050436A"/>
    <w:rsid w:val="005814F6"/>
    <w:rsid w:val="005916CF"/>
    <w:rsid w:val="00655A0D"/>
    <w:rsid w:val="0068248C"/>
    <w:rsid w:val="006873E0"/>
    <w:rsid w:val="006D08C9"/>
    <w:rsid w:val="006D0A01"/>
    <w:rsid w:val="00701B24"/>
    <w:rsid w:val="00704E08"/>
    <w:rsid w:val="00721074"/>
    <w:rsid w:val="00725820"/>
    <w:rsid w:val="00733517"/>
    <w:rsid w:val="007A174D"/>
    <w:rsid w:val="007A1FF9"/>
    <w:rsid w:val="007B607E"/>
    <w:rsid w:val="007C4AFC"/>
    <w:rsid w:val="007D2B5F"/>
    <w:rsid w:val="007D5A9D"/>
    <w:rsid w:val="0084719E"/>
    <w:rsid w:val="00896E1E"/>
    <w:rsid w:val="008A5254"/>
    <w:rsid w:val="008C1645"/>
    <w:rsid w:val="008E0FD2"/>
    <w:rsid w:val="008E6AC1"/>
    <w:rsid w:val="00945EAE"/>
    <w:rsid w:val="00956E58"/>
    <w:rsid w:val="009603C1"/>
    <w:rsid w:val="009A017A"/>
    <w:rsid w:val="009E30AB"/>
    <w:rsid w:val="00A0243C"/>
    <w:rsid w:val="00A07C5B"/>
    <w:rsid w:val="00A11A9A"/>
    <w:rsid w:val="00A54017"/>
    <w:rsid w:val="00A81690"/>
    <w:rsid w:val="00A979D1"/>
    <w:rsid w:val="00AD1B7D"/>
    <w:rsid w:val="00B40F8D"/>
    <w:rsid w:val="00B92EE8"/>
    <w:rsid w:val="00BA6A77"/>
    <w:rsid w:val="00BA6D75"/>
    <w:rsid w:val="00C46BB1"/>
    <w:rsid w:val="00C55FAB"/>
    <w:rsid w:val="00C8193F"/>
    <w:rsid w:val="00C830D3"/>
    <w:rsid w:val="00C84CF0"/>
    <w:rsid w:val="00C94CE1"/>
    <w:rsid w:val="00CB2B08"/>
    <w:rsid w:val="00CB34E6"/>
    <w:rsid w:val="00CD2EE8"/>
    <w:rsid w:val="00D05A29"/>
    <w:rsid w:val="00D05B68"/>
    <w:rsid w:val="00D155A9"/>
    <w:rsid w:val="00D55155"/>
    <w:rsid w:val="00D66ABC"/>
    <w:rsid w:val="00DA329E"/>
    <w:rsid w:val="00DE3712"/>
    <w:rsid w:val="00E14DD3"/>
    <w:rsid w:val="00E1595F"/>
    <w:rsid w:val="00E41C7A"/>
    <w:rsid w:val="00E6120B"/>
    <w:rsid w:val="00E95597"/>
    <w:rsid w:val="00EB1048"/>
    <w:rsid w:val="00EC4B2F"/>
    <w:rsid w:val="00EE03D8"/>
    <w:rsid w:val="00EE6411"/>
    <w:rsid w:val="00EF5680"/>
    <w:rsid w:val="00F158E3"/>
    <w:rsid w:val="00F34A32"/>
    <w:rsid w:val="00F467E7"/>
    <w:rsid w:val="00FB5F2D"/>
    <w:rsid w:val="00FD106D"/>
    <w:rsid w:val="00FE52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DCCA4"/>
  <w15:chartTrackingRefBased/>
  <w15:docId w15:val="{0F0E9DE7-B223-46C4-8C1B-8D6D85638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60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607E"/>
    <w:rPr>
      <w:rFonts w:asciiTheme="majorHAnsi" w:eastAsiaTheme="majorEastAsia" w:hAnsiTheme="majorHAnsi" w:cstheme="majorBidi"/>
      <w:color w:val="2F5496" w:themeColor="accent1" w:themeShade="BF"/>
      <w:sz w:val="32"/>
      <w:szCs w:val="32"/>
    </w:rPr>
  </w:style>
  <w:style w:type="character" w:styleId="IntenseEmphasis">
    <w:name w:val="Intense Emphasis"/>
    <w:basedOn w:val="DefaultParagraphFont"/>
    <w:uiPriority w:val="21"/>
    <w:qFormat/>
    <w:rsid w:val="00EB1048"/>
    <w:rPr>
      <w:i/>
      <w:iCs/>
      <w:color w:val="4472C4" w:themeColor="accent1"/>
    </w:rPr>
  </w:style>
  <w:style w:type="paragraph" w:styleId="BalloonText">
    <w:name w:val="Balloon Text"/>
    <w:basedOn w:val="Normal"/>
    <w:link w:val="BalloonTextChar"/>
    <w:uiPriority w:val="99"/>
    <w:semiHidden/>
    <w:unhideWhenUsed/>
    <w:rsid w:val="00FE52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223"/>
    <w:rPr>
      <w:rFonts w:ascii="Segoe UI" w:hAnsi="Segoe UI" w:cs="Segoe UI"/>
      <w:sz w:val="18"/>
      <w:szCs w:val="18"/>
    </w:rPr>
  </w:style>
  <w:style w:type="character" w:customStyle="1" w:styleId="text1">
    <w:name w:val="text1"/>
    <w:basedOn w:val="DefaultParagraphFont"/>
    <w:rsid w:val="00E1595F"/>
    <w:rPr>
      <w:rFonts w:ascii="Arial" w:hAnsi="Arial" w:cs="Arial"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2216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095B9CBBD7A499592BC49B5862D9D" ma:contentTypeVersion="0" ma:contentTypeDescription="Create a new document." ma:contentTypeScope="" ma:versionID="6d683766559de45cf653c7ffb06f3735">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0D35D2-4A0C-49C6-A8B3-C476FE6B20D9}"/>
</file>

<file path=customXml/itemProps2.xml><?xml version="1.0" encoding="utf-8"?>
<ds:datastoreItem xmlns:ds="http://schemas.openxmlformats.org/officeDocument/2006/customXml" ds:itemID="{2A3204EC-25C7-4B18-92E6-61C0CE1B99F4}"/>
</file>

<file path=customXml/itemProps3.xml><?xml version="1.0" encoding="utf-8"?>
<ds:datastoreItem xmlns:ds="http://schemas.openxmlformats.org/officeDocument/2006/customXml" ds:itemID="{087F30EA-63A7-49AD-B81C-068E47D15477}"/>
</file>

<file path=docProps/app.xml><?xml version="1.0" encoding="utf-8"?>
<Properties xmlns="http://schemas.openxmlformats.org/officeDocument/2006/extended-properties" xmlns:vt="http://schemas.openxmlformats.org/officeDocument/2006/docPropsVTypes">
  <Template>Normal</Template>
  <TotalTime>0</TotalTime>
  <Pages>1</Pages>
  <Words>226</Words>
  <Characters>1294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Ecological Survey H 1550</dc:title>
  <dc:subject/>
  <dc:creator>Nick Turner</dc:creator>
  <cp:keywords/>
  <dc:description/>
  <cp:lastModifiedBy>Nick Turner</cp:lastModifiedBy>
  <cp:revision>40</cp:revision>
  <cp:lastPrinted>2021-06-23T10:17:00Z</cp:lastPrinted>
  <dcterms:created xsi:type="dcterms:W3CDTF">2021-05-13T10:17:00Z</dcterms:created>
  <dcterms:modified xsi:type="dcterms:W3CDTF">2021-06-23T10:17:00Z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0x01010050F095B9CBBD7A499592BC49B5862D9D</vt:lpwstr>
  </property>
</Properties>
</file>